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27" w:rsidRPr="00721E96" w:rsidRDefault="003F7127" w:rsidP="003F7127">
      <w:pPr>
        <w:jc w:val="center"/>
        <w:rPr>
          <w:rFonts w:ascii="Cambria" w:hAnsi="Cambria"/>
          <w:b/>
          <w:lang w:val="ro-RO"/>
        </w:rPr>
      </w:pPr>
      <w:r>
        <w:rPr>
          <w:rFonts w:ascii="Cambria" w:hAnsi="Cambria"/>
          <w:noProof/>
          <w:lang w:eastAsia="en-GB"/>
        </w:rPr>
        <w:drawing>
          <wp:anchor distT="0" distB="0" distL="114300" distR="114300" simplePos="0" relativeHeight="251659264" behindDoc="0" locked="0" layoutInCell="0" allowOverlap="1" wp14:anchorId="63D72C43" wp14:editId="50CA009F">
            <wp:simplePos x="0" y="0"/>
            <wp:positionH relativeFrom="column">
              <wp:posOffset>276225</wp:posOffset>
            </wp:positionH>
            <wp:positionV relativeFrom="paragraph">
              <wp:posOffset>-342900</wp:posOffset>
            </wp:positionV>
            <wp:extent cx="712094" cy="824865"/>
            <wp:effectExtent l="0" t="0" r="0" b="0"/>
            <wp:wrapNone/>
            <wp:docPr id="2"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5" cstate="print"/>
                    <a:srcRect/>
                    <a:stretch>
                      <a:fillRect/>
                    </a:stretch>
                  </pic:blipFill>
                  <pic:spPr bwMode="auto">
                    <a:xfrm>
                      <a:off x="0" y="0"/>
                      <a:ext cx="712729" cy="825601"/>
                    </a:xfrm>
                    <a:prstGeom prst="rect">
                      <a:avLst/>
                    </a:prstGeom>
                    <a:noFill/>
                  </pic:spPr>
                </pic:pic>
              </a:graphicData>
            </a:graphic>
            <wp14:sizeRelV relativeFrom="margin">
              <wp14:pctHeight>0</wp14:pctHeight>
            </wp14:sizeRelV>
          </wp:anchor>
        </w:drawing>
      </w:r>
      <w:r w:rsidRPr="00721E96">
        <w:rPr>
          <w:b/>
          <w:szCs w:val="24"/>
          <w:lang w:val="ro-RO"/>
        </w:rPr>
        <w:t>ROMÂNIA</w:t>
      </w:r>
    </w:p>
    <w:p w:rsidR="003F7127" w:rsidRPr="00721E96" w:rsidRDefault="003F7127" w:rsidP="003F7127">
      <w:pPr>
        <w:jc w:val="center"/>
        <w:rPr>
          <w:b/>
          <w:szCs w:val="24"/>
          <w:lang w:val="ro-RO"/>
        </w:rPr>
      </w:pPr>
      <w:r w:rsidRPr="00721E96">
        <w:rPr>
          <w:b/>
          <w:szCs w:val="24"/>
          <w:lang w:val="ro-RO"/>
        </w:rPr>
        <w:t>JUDEŢUL GALAŢI</w:t>
      </w:r>
    </w:p>
    <w:p w:rsidR="003F7127" w:rsidRPr="00721E96" w:rsidRDefault="003F7127" w:rsidP="003F7127">
      <w:pPr>
        <w:pBdr>
          <w:bottom w:val="single" w:sz="12" w:space="1" w:color="auto"/>
        </w:pBdr>
        <w:jc w:val="center"/>
        <w:rPr>
          <w:b/>
          <w:szCs w:val="24"/>
          <w:lang w:val="ro-RO"/>
        </w:rPr>
      </w:pPr>
      <w:r w:rsidRPr="00721E96">
        <w:rPr>
          <w:b/>
          <w:szCs w:val="24"/>
          <w:lang w:val="ro-RO"/>
        </w:rPr>
        <w:t>PRIMĂRIA ORAŞULUI TÎRGU BUJOR</w:t>
      </w:r>
    </w:p>
    <w:p w:rsidR="003F7127" w:rsidRPr="00721E96" w:rsidRDefault="003F7127" w:rsidP="003F7127">
      <w:pPr>
        <w:jc w:val="center"/>
        <w:rPr>
          <w:szCs w:val="24"/>
          <w:lang w:val="ro-RO"/>
        </w:rPr>
      </w:pPr>
      <w:r w:rsidRPr="00721E96">
        <w:rPr>
          <w:szCs w:val="24"/>
          <w:lang w:val="ro-RO"/>
        </w:rPr>
        <w:t>Str. G-ral Eremia Grigorescu 105, Tel. 0236 340339; Fax: 0236 340561; e-mail: primariatgbujor@yahoo.com</w:t>
      </w:r>
    </w:p>
    <w:p w:rsidR="003F7127" w:rsidRDefault="003F7127" w:rsidP="003F7127">
      <w:pPr>
        <w:spacing w:after="200" w:line="276" w:lineRule="auto"/>
        <w:outlineLvl w:val="0"/>
        <w:rPr>
          <w:rFonts w:eastAsia="Calibri"/>
          <w:color w:val="0563C1"/>
          <w:sz w:val="20"/>
          <w:szCs w:val="18"/>
          <w:u w:val="single"/>
        </w:rPr>
      </w:pPr>
    </w:p>
    <w:p w:rsidR="003F7127" w:rsidRDefault="003F7127" w:rsidP="003F7127">
      <w:pPr>
        <w:spacing w:after="200" w:line="276" w:lineRule="auto"/>
        <w:rPr>
          <w:rFonts w:eastAsia="Calibri"/>
          <w:color w:val="000000"/>
          <w:sz w:val="20"/>
          <w:szCs w:val="18"/>
        </w:rPr>
      </w:pPr>
    </w:p>
    <w:p w:rsidR="003F7127" w:rsidRDefault="003F7127" w:rsidP="003F7127">
      <w:pPr>
        <w:spacing w:line="360" w:lineRule="auto"/>
        <w:rPr>
          <w:rFonts w:eastAsia="Calibri"/>
          <w:color w:val="000000"/>
          <w:szCs w:val="24"/>
        </w:rPr>
      </w:pPr>
      <w:proofErr w:type="spellStart"/>
      <w:r w:rsidRPr="0023351C">
        <w:rPr>
          <w:rFonts w:eastAsia="Calibri"/>
          <w:color w:val="000000"/>
          <w:szCs w:val="24"/>
        </w:rPr>
        <w:t>Nr</w:t>
      </w:r>
      <w:proofErr w:type="spellEnd"/>
      <w:r w:rsidRPr="0023351C">
        <w:rPr>
          <w:rFonts w:eastAsia="Calibri"/>
          <w:color w:val="000000"/>
          <w:szCs w:val="24"/>
        </w:rPr>
        <w:t>.</w:t>
      </w:r>
      <w:r>
        <w:rPr>
          <w:rFonts w:eastAsia="Calibri"/>
          <w:color w:val="000000"/>
          <w:szCs w:val="24"/>
        </w:rPr>
        <w:t xml:space="preserve"> 4886</w:t>
      </w:r>
      <w:r>
        <w:rPr>
          <w:rFonts w:eastAsia="Calibri"/>
          <w:color w:val="000000"/>
          <w:szCs w:val="24"/>
        </w:rPr>
        <w:t xml:space="preserve">/15.06.2017                                                                               </w:t>
      </w:r>
      <w:r>
        <w:rPr>
          <w:b/>
          <w:szCs w:val="24"/>
          <w:lang w:val="ro-RO"/>
        </w:rPr>
        <w:t>APROBAT</w:t>
      </w:r>
      <w:r>
        <w:rPr>
          <w:szCs w:val="24"/>
          <w:lang w:val="ro-RO"/>
        </w:rPr>
        <w:t>,</w:t>
      </w:r>
    </w:p>
    <w:p w:rsidR="003F7127" w:rsidRDefault="003F7127" w:rsidP="003F7127">
      <w:pPr>
        <w:spacing w:line="360" w:lineRule="auto"/>
        <w:ind w:firstLine="720"/>
        <w:rPr>
          <w:szCs w:val="24"/>
          <w:lang w:val="ro-RO"/>
        </w:rPr>
      </w:pPr>
      <w:r>
        <w:rPr>
          <w:szCs w:val="24"/>
          <w:lang w:val="ro-RO"/>
        </w:rPr>
        <w:t xml:space="preserve">                                                                                                        PRIMAR</w:t>
      </w:r>
    </w:p>
    <w:p w:rsidR="003F7127" w:rsidRDefault="003F7127" w:rsidP="003F7127">
      <w:pPr>
        <w:spacing w:line="360" w:lineRule="auto"/>
        <w:jc w:val="right"/>
        <w:rPr>
          <w:lang w:val="ro-RO"/>
        </w:rPr>
      </w:pPr>
      <w:r>
        <w:rPr>
          <w:szCs w:val="24"/>
          <w:lang w:val="ro-RO"/>
        </w:rPr>
        <w:t>GÎDEI LAURENŢIU-VIOREL</w:t>
      </w:r>
    </w:p>
    <w:p w:rsidR="003F7127" w:rsidRPr="0023351C" w:rsidRDefault="003F7127" w:rsidP="003F7127">
      <w:pPr>
        <w:spacing w:after="200" w:line="276" w:lineRule="auto"/>
        <w:rPr>
          <w:rFonts w:eastAsia="Calibri"/>
          <w:color w:val="000000"/>
          <w:szCs w:val="24"/>
        </w:rPr>
      </w:pPr>
    </w:p>
    <w:p w:rsidR="003F7127" w:rsidRPr="00202E1B" w:rsidRDefault="003F7127" w:rsidP="003F7127">
      <w:pPr>
        <w:spacing w:after="240"/>
        <w:rPr>
          <w:b/>
          <w:sz w:val="28"/>
          <w:szCs w:val="24"/>
          <w:lang w:val="ro-RO"/>
        </w:rPr>
      </w:pPr>
      <w:r w:rsidRPr="00A3508A">
        <w:rPr>
          <w:b/>
          <w:szCs w:val="24"/>
          <w:lang w:val="fr-FR"/>
        </w:rPr>
        <w:t xml:space="preserve">                                                   </w:t>
      </w:r>
      <w:r>
        <w:rPr>
          <w:b/>
          <w:szCs w:val="24"/>
          <w:lang w:val="fr-FR"/>
        </w:rPr>
        <w:t xml:space="preserve">              </w:t>
      </w:r>
      <w:r w:rsidRPr="00202E1B">
        <w:rPr>
          <w:b/>
          <w:sz w:val="28"/>
          <w:szCs w:val="24"/>
          <w:u w:val="single"/>
          <w:lang w:val="ro-RO"/>
        </w:rPr>
        <w:t>A N U N Ț</w:t>
      </w:r>
    </w:p>
    <w:p w:rsidR="003F7127" w:rsidRPr="00202E1B" w:rsidRDefault="003F7127" w:rsidP="003F7127">
      <w:pPr>
        <w:spacing w:after="120"/>
        <w:jc w:val="center"/>
        <w:rPr>
          <w:b/>
          <w:sz w:val="28"/>
          <w:szCs w:val="24"/>
          <w:lang w:val="ro-RO"/>
        </w:rPr>
      </w:pPr>
      <w:r w:rsidRPr="00202E1B">
        <w:rPr>
          <w:b/>
          <w:sz w:val="28"/>
          <w:szCs w:val="24"/>
          <w:lang w:val="ro-RO"/>
        </w:rPr>
        <w:t>CONCURS</w:t>
      </w:r>
      <w:r>
        <w:rPr>
          <w:b/>
          <w:sz w:val="28"/>
          <w:szCs w:val="24"/>
          <w:lang w:val="ro-RO"/>
        </w:rPr>
        <w:t xml:space="preserve"> DE RECRUTARE</w:t>
      </w:r>
    </w:p>
    <w:p w:rsidR="003F7127" w:rsidRPr="00A27D5B" w:rsidRDefault="003F7127" w:rsidP="003F7127">
      <w:pPr>
        <w:spacing w:line="276" w:lineRule="auto"/>
        <w:jc w:val="center"/>
        <w:rPr>
          <w:b/>
          <w:sz w:val="28"/>
          <w:szCs w:val="24"/>
          <w:lang w:val="ro-RO"/>
        </w:rPr>
      </w:pPr>
      <w:r>
        <w:rPr>
          <w:b/>
          <w:sz w:val="28"/>
          <w:szCs w:val="24"/>
          <w:lang w:val="ro-RO"/>
        </w:rPr>
        <w:t>în data de 17</w:t>
      </w:r>
      <w:r>
        <w:rPr>
          <w:b/>
          <w:sz w:val="28"/>
          <w:szCs w:val="24"/>
          <w:lang w:val="ro-RO"/>
        </w:rPr>
        <w:t xml:space="preserve"> iulie</w:t>
      </w:r>
      <w:r w:rsidRPr="00A27D5B">
        <w:rPr>
          <w:b/>
          <w:sz w:val="28"/>
          <w:szCs w:val="24"/>
          <w:lang w:val="ro-RO"/>
        </w:rPr>
        <w:t xml:space="preserve"> 2017</w:t>
      </w:r>
      <w:r>
        <w:rPr>
          <w:b/>
          <w:sz w:val="28"/>
          <w:szCs w:val="24"/>
          <w:lang w:val="ro-RO"/>
        </w:rPr>
        <w:t>, ORA 13</w:t>
      </w:r>
      <w:r>
        <w:rPr>
          <w:b/>
          <w:sz w:val="28"/>
          <w:szCs w:val="24"/>
          <w:lang w:val="ro-RO"/>
        </w:rPr>
        <w:t>.00 – proba scrisă</w:t>
      </w:r>
    </w:p>
    <w:p w:rsidR="003F7127" w:rsidRPr="00A27D5B" w:rsidRDefault="003F7127" w:rsidP="003F7127">
      <w:pPr>
        <w:spacing w:after="240" w:line="276" w:lineRule="auto"/>
        <w:jc w:val="center"/>
        <w:rPr>
          <w:b/>
          <w:sz w:val="28"/>
          <w:szCs w:val="24"/>
          <w:lang w:val="ro-RO"/>
        </w:rPr>
      </w:pPr>
      <w:r>
        <w:rPr>
          <w:b/>
          <w:sz w:val="28"/>
          <w:szCs w:val="24"/>
          <w:lang w:val="ro-RO"/>
        </w:rPr>
        <w:t>î</w:t>
      </w:r>
      <w:r w:rsidRPr="00A27D5B">
        <w:rPr>
          <w:b/>
          <w:sz w:val="28"/>
          <w:szCs w:val="24"/>
          <w:lang w:val="ro-RO"/>
        </w:rPr>
        <w:t xml:space="preserve">n data de </w:t>
      </w:r>
      <w:r>
        <w:rPr>
          <w:b/>
          <w:sz w:val="28"/>
          <w:szCs w:val="24"/>
          <w:lang w:val="ro-RO"/>
        </w:rPr>
        <w:t>19</w:t>
      </w:r>
      <w:r>
        <w:rPr>
          <w:b/>
          <w:sz w:val="28"/>
          <w:szCs w:val="24"/>
          <w:lang w:val="ro-RO"/>
        </w:rPr>
        <w:t xml:space="preserve"> iulie</w:t>
      </w:r>
      <w:r w:rsidRPr="00A27D5B">
        <w:rPr>
          <w:b/>
          <w:sz w:val="28"/>
          <w:szCs w:val="24"/>
          <w:lang w:val="ro-RO"/>
        </w:rPr>
        <w:t xml:space="preserve"> 2017</w:t>
      </w:r>
      <w:r>
        <w:rPr>
          <w:b/>
          <w:sz w:val="28"/>
          <w:szCs w:val="24"/>
          <w:lang w:val="ro-RO"/>
        </w:rPr>
        <w:t>, ORA 13</w:t>
      </w:r>
      <w:r w:rsidRPr="00A27D5B">
        <w:rPr>
          <w:b/>
          <w:sz w:val="28"/>
          <w:szCs w:val="24"/>
          <w:lang w:val="ro-RO"/>
        </w:rPr>
        <w:t xml:space="preserve">.00 – </w:t>
      </w:r>
      <w:r>
        <w:rPr>
          <w:b/>
          <w:sz w:val="28"/>
          <w:szCs w:val="24"/>
          <w:lang w:val="ro-RO"/>
        </w:rPr>
        <w:t>interviu</w:t>
      </w:r>
    </w:p>
    <w:p w:rsidR="003F7127" w:rsidRDefault="003F7127" w:rsidP="003F7127">
      <w:pPr>
        <w:spacing w:line="276" w:lineRule="auto"/>
        <w:jc w:val="center"/>
        <w:rPr>
          <w:sz w:val="28"/>
          <w:szCs w:val="24"/>
          <w:lang w:val="ro-RO"/>
        </w:rPr>
      </w:pPr>
      <w:r w:rsidRPr="00A27D5B">
        <w:rPr>
          <w:sz w:val="28"/>
          <w:szCs w:val="24"/>
          <w:lang w:val="ro-RO"/>
        </w:rPr>
        <w:t>pentru ocuparea fu</w:t>
      </w:r>
      <w:r>
        <w:rPr>
          <w:sz w:val="28"/>
          <w:szCs w:val="24"/>
          <w:lang w:val="ro-RO"/>
        </w:rPr>
        <w:t xml:space="preserve">ncței publice vacante de execuție de </w:t>
      </w:r>
    </w:p>
    <w:p w:rsidR="003F7127" w:rsidRDefault="003F7127" w:rsidP="003F7127">
      <w:pPr>
        <w:spacing w:line="276" w:lineRule="auto"/>
        <w:jc w:val="center"/>
        <w:rPr>
          <w:b/>
          <w:i/>
          <w:sz w:val="28"/>
          <w:szCs w:val="24"/>
          <w:lang w:val="ro-RO"/>
        </w:rPr>
      </w:pPr>
      <w:r>
        <w:rPr>
          <w:b/>
          <w:i/>
          <w:sz w:val="28"/>
          <w:szCs w:val="24"/>
          <w:lang w:val="ro-RO"/>
        </w:rPr>
        <w:t xml:space="preserve">Inspector, clasa I, grad profesional </w:t>
      </w:r>
      <w:r>
        <w:rPr>
          <w:b/>
          <w:i/>
          <w:sz w:val="28"/>
          <w:szCs w:val="24"/>
          <w:lang w:val="ro-RO"/>
        </w:rPr>
        <w:t xml:space="preserve">Asistent </w:t>
      </w:r>
      <w:r w:rsidRPr="00C253B8">
        <w:rPr>
          <w:sz w:val="28"/>
          <w:szCs w:val="24"/>
          <w:lang w:val="ro-RO"/>
        </w:rPr>
        <w:t>în cadrul</w:t>
      </w:r>
      <w:r w:rsidRPr="00A27D5B">
        <w:rPr>
          <w:b/>
          <w:i/>
          <w:sz w:val="28"/>
          <w:szCs w:val="24"/>
          <w:lang w:val="ro-RO"/>
        </w:rPr>
        <w:t xml:space="preserve"> </w:t>
      </w:r>
    </w:p>
    <w:p w:rsidR="003F7127" w:rsidRPr="003F7127" w:rsidRDefault="003F7127" w:rsidP="003F7127">
      <w:pPr>
        <w:spacing w:line="276" w:lineRule="auto"/>
        <w:jc w:val="center"/>
        <w:rPr>
          <w:b/>
          <w:sz w:val="32"/>
          <w:szCs w:val="24"/>
          <w:lang w:val="ro-RO"/>
        </w:rPr>
      </w:pPr>
      <w:r w:rsidRPr="003F7127">
        <w:rPr>
          <w:b/>
          <w:sz w:val="28"/>
          <w:szCs w:val="24"/>
          <w:lang w:val="ro-RO"/>
        </w:rPr>
        <w:t>Compartimentului public pentru situații de urgență</w:t>
      </w:r>
    </w:p>
    <w:p w:rsidR="003F7127" w:rsidRPr="00A3508A" w:rsidRDefault="003F7127" w:rsidP="003F7127">
      <w:pPr>
        <w:spacing w:after="120"/>
        <w:jc w:val="center"/>
        <w:rPr>
          <w:szCs w:val="24"/>
          <w:lang w:val="ro-RO"/>
        </w:rPr>
      </w:pPr>
    </w:p>
    <w:p w:rsidR="003F7127" w:rsidRDefault="003F7127" w:rsidP="003F7127">
      <w:pPr>
        <w:spacing w:after="120" w:line="276" w:lineRule="auto"/>
        <w:ind w:firstLine="720"/>
        <w:jc w:val="both"/>
        <w:rPr>
          <w:szCs w:val="24"/>
          <w:lang w:val="ro-RO"/>
        </w:rPr>
      </w:pPr>
      <w:r w:rsidRPr="00A3508A">
        <w:rPr>
          <w:szCs w:val="24"/>
          <w:lang w:val="ro-RO"/>
        </w:rPr>
        <w:t>În conformi</w:t>
      </w:r>
      <w:r>
        <w:rPr>
          <w:szCs w:val="24"/>
          <w:lang w:val="ro-RO"/>
        </w:rPr>
        <w:t>tate cu prevederile H.G. nr. 611/2008</w:t>
      </w:r>
      <w:r w:rsidRPr="00A3508A">
        <w:rPr>
          <w:szCs w:val="24"/>
          <w:lang w:val="ro-RO"/>
        </w:rPr>
        <w:t>, Primăria Oraşului Tîrgu Bujor</w:t>
      </w:r>
      <w:r w:rsidRPr="00A3508A">
        <w:rPr>
          <w:color w:val="000000"/>
          <w:szCs w:val="24"/>
          <w:lang w:val="ro-RO"/>
        </w:rPr>
        <w:t xml:space="preserve">, Judeţul Galati, organizează </w:t>
      </w:r>
      <w:r w:rsidRPr="00A3508A">
        <w:rPr>
          <w:szCs w:val="24"/>
          <w:lang w:val="ro-RO"/>
        </w:rPr>
        <w:t xml:space="preserve">în data de </w:t>
      </w:r>
      <w:r>
        <w:rPr>
          <w:b/>
          <w:szCs w:val="24"/>
          <w:lang w:val="ro-RO"/>
        </w:rPr>
        <w:t>17</w:t>
      </w:r>
      <w:r>
        <w:rPr>
          <w:b/>
          <w:szCs w:val="24"/>
          <w:lang w:val="ro-RO"/>
        </w:rPr>
        <w:t>.07</w:t>
      </w:r>
      <w:r w:rsidRPr="00A3508A">
        <w:rPr>
          <w:b/>
          <w:szCs w:val="24"/>
          <w:lang w:val="ro-RO"/>
        </w:rPr>
        <w:t>.2017</w:t>
      </w:r>
      <w:r w:rsidRPr="00A3508A">
        <w:rPr>
          <w:szCs w:val="24"/>
          <w:lang w:val="ro-RO"/>
        </w:rPr>
        <w:t xml:space="preserve"> </w:t>
      </w:r>
      <w:r w:rsidRPr="00A3508A">
        <w:rPr>
          <w:color w:val="000000"/>
          <w:szCs w:val="24"/>
          <w:lang w:val="ro-RO"/>
        </w:rPr>
        <w:t xml:space="preserve">concurs de recrutare pentru ocuparea pe perioadă </w:t>
      </w:r>
      <w:r w:rsidRPr="00A3508A">
        <w:rPr>
          <w:b/>
          <w:color w:val="000000"/>
          <w:szCs w:val="24"/>
          <w:lang w:val="ro-RO"/>
        </w:rPr>
        <w:t>nedeterminată</w:t>
      </w:r>
      <w:r w:rsidRPr="00A3508A">
        <w:rPr>
          <w:color w:val="000000"/>
          <w:szCs w:val="24"/>
          <w:lang w:val="ro-RO"/>
        </w:rPr>
        <w:t xml:space="preserve"> a f</w:t>
      </w:r>
      <w:r>
        <w:rPr>
          <w:color w:val="000000"/>
          <w:szCs w:val="24"/>
          <w:lang w:val="ro-RO"/>
        </w:rPr>
        <w:t>uncției publice de execuție</w:t>
      </w:r>
      <w:r w:rsidRPr="00A3508A">
        <w:rPr>
          <w:color w:val="000000"/>
          <w:szCs w:val="24"/>
          <w:lang w:val="ro-RO"/>
        </w:rPr>
        <w:t xml:space="preserve">, vacantă, de </w:t>
      </w:r>
      <w:r>
        <w:rPr>
          <w:b/>
          <w:szCs w:val="24"/>
          <w:lang w:val="ro-RO"/>
        </w:rPr>
        <w:t>Inspector, cl</w:t>
      </w:r>
      <w:r>
        <w:rPr>
          <w:b/>
          <w:szCs w:val="24"/>
          <w:lang w:val="ro-RO"/>
        </w:rPr>
        <w:t>asa I, grad profesional Asistent</w:t>
      </w:r>
      <w:r w:rsidRPr="00B31803">
        <w:rPr>
          <w:b/>
          <w:szCs w:val="24"/>
          <w:lang w:val="ro-RO"/>
        </w:rPr>
        <w:t xml:space="preserve"> </w:t>
      </w:r>
      <w:r w:rsidRPr="00A3508A">
        <w:rPr>
          <w:color w:val="000000"/>
          <w:szCs w:val="24"/>
          <w:lang w:val="ro-RO"/>
        </w:rPr>
        <w:t>în cadrul</w:t>
      </w:r>
      <w:r>
        <w:rPr>
          <w:color w:val="000000"/>
          <w:szCs w:val="24"/>
          <w:lang w:val="ro-RO"/>
        </w:rPr>
        <w:t xml:space="preserve"> </w:t>
      </w:r>
      <w:r>
        <w:rPr>
          <w:szCs w:val="24"/>
          <w:lang w:val="ro-RO"/>
        </w:rPr>
        <w:t>Compartimentului public pentru situații de urgență</w:t>
      </w:r>
      <w:r w:rsidRPr="00B31803">
        <w:rPr>
          <w:color w:val="000000"/>
          <w:szCs w:val="24"/>
          <w:lang w:val="ro-RO"/>
        </w:rPr>
        <w:t>.</w:t>
      </w:r>
      <w:r w:rsidRPr="00A3508A">
        <w:rPr>
          <w:szCs w:val="24"/>
          <w:lang w:val="ro-RO"/>
        </w:rPr>
        <w:t xml:space="preserve"> Concursul se va desfăşura la sediul din str. G-ral Eremia Grigorescu, nr. 105, localitatea Tîrgu Bujor, judeţul Galaţi.</w:t>
      </w:r>
    </w:p>
    <w:p w:rsidR="003F7127" w:rsidRPr="00D74EC8" w:rsidRDefault="003F7127" w:rsidP="003F7127">
      <w:pPr>
        <w:spacing w:after="120" w:line="276" w:lineRule="auto"/>
        <w:ind w:firstLine="720"/>
        <w:jc w:val="both"/>
        <w:rPr>
          <w:szCs w:val="24"/>
          <w:lang w:val="ro-RO"/>
        </w:rPr>
      </w:pPr>
      <w:r w:rsidRPr="00D74EC8">
        <w:rPr>
          <w:b/>
          <w:szCs w:val="24"/>
          <w:lang w:val="ro-RO"/>
        </w:rPr>
        <w:t xml:space="preserve">Pentru postul vacant scos la concurs </w:t>
      </w:r>
      <w:r>
        <w:rPr>
          <w:color w:val="000000"/>
          <w:szCs w:val="24"/>
          <w:bdr w:val="none" w:sz="0" w:space="0" w:color="auto" w:frame="1"/>
          <w:lang w:val="ro-RO"/>
        </w:rPr>
        <w:t>candidați</w:t>
      </w:r>
      <w:r w:rsidRPr="00D74EC8">
        <w:rPr>
          <w:color w:val="000000"/>
          <w:szCs w:val="24"/>
          <w:bdr w:val="none" w:sz="0" w:space="0" w:color="auto" w:frame="1"/>
          <w:lang w:val="ro-RO"/>
        </w:rPr>
        <w:t>i trebuie s</w:t>
      </w:r>
      <w:r>
        <w:rPr>
          <w:color w:val="000000"/>
          <w:szCs w:val="24"/>
          <w:bdr w:val="none" w:sz="0" w:space="0" w:color="auto" w:frame="1"/>
          <w:lang w:val="ro-RO"/>
        </w:rPr>
        <w:t>ă îndeplinească</w:t>
      </w:r>
      <w:r w:rsidRPr="00D74EC8">
        <w:rPr>
          <w:b/>
          <w:bCs/>
          <w:color w:val="000000"/>
          <w:szCs w:val="24"/>
          <w:lang w:val="ro-RO"/>
        </w:rPr>
        <w:t> </w:t>
      </w:r>
      <w:r>
        <w:rPr>
          <w:color w:val="000000"/>
          <w:szCs w:val="24"/>
          <w:bdr w:val="none" w:sz="0" w:space="0" w:color="auto" w:frame="1"/>
          <w:lang w:val="ro-RO"/>
        </w:rPr>
        <w:t>cumulativ următoarele condiț</w:t>
      </w:r>
      <w:r w:rsidRPr="00D74EC8">
        <w:rPr>
          <w:color w:val="000000"/>
          <w:szCs w:val="24"/>
          <w:bdr w:val="none" w:sz="0" w:space="0" w:color="auto" w:frame="1"/>
          <w:lang w:val="ro-RO"/>
        </w:rPr>
        <w:t>ii generale:</w:t>
      </w:r>
    </w:p>
    <w:p w:rsidR="003F7127" w:rsidRPr="00D41D05" w:rsidRDefault="003F7127" w:rsidP="003F7127">
      <w:pPr>
        <w:widowControl w:val="0"/>
        <w:numPr>
          <w:ilvl w:val="0"/>
          <w:numId w:val="1"/>
        </w:numPr>
        <w:tabs>
          <w:tab w:val="left" w:pos="471"/>
        </w:tabs>
        <w:spacing w:line="276" w:lineRule="auto"/>
        <w:jc w:val="both"/>
        <w:rPr>
          <w:rFonts w:eastAsia="Trebuchet MS"/>
          <w:szCs w:val="24"/>
          <w:lang w:eastAsia="en-GB"/>
        </w:rPr>
      </w:pPr>
      <w:r w:rsidRPr="00D41D05">
        <w:rPr>
          <w:rFonts w:eastAsia="Trebuchet MS"/>
          <w:color w:val="000000"/>
          <w:szCs w:val="24"/>
          <w:lang w:val="ro-RO" w:eastAsia="ro-RO" w:bidi="ro-RO"/>
        </w:rPr>
        <w:t>are cetăţenia română, cetăţenie a altor state membre ale Uniunii Europene sau a statelor aparţinând Spaţiului Economic European şi domiciliul în România;</w:t>
      </w:r>
    </w:p>
    <w:p w:rsidR="003F7127" w:rsidRPr="00D41D05" w:rsidRDefault="003F7127" w:rsidP="003F7127">
      <w:pPr>
        <w:widowControl w:val="0"/>
        <w:numPr>
          <w:ilvl w:val="0"/>
          <w:numId w:val="1"/>
        </w:numPr>
        <w:tabs>
          <w:tab w:val="left" w:pos="476"/>
        </w:tabs>
        <w:spacing w:line="276" w:lineRule="auto"/>
        <w:jc w:val="both"/>
        <w:rPr>
          <w:rFonts w:eastAsia="Trebuchet MS"/>
          <w:szCs w:val="24"/>
          <w:lang w:eastAsia="en-GB"/>
        </w:rPr>
      </w:pPr>
      <w:r w:rsidRPr="00D41D05">
        <w:rPr>
          <w:rFonts w:eastAsia="Trebuchet MS"/>
          <w:color w:val="000000"/>
          <w:szCs w:val="24"/>
          <w:lang w:val="ro-RO" w:eastAsia="ro-RO" w:bidi="ro-RO"/>
        </w:rPr>
        <w:t>cunoaşte limba română, scris şi vorbit;</w:t>
      </w:r>
    </w:p>
    <w:p w:rsidR="003F7127" w:rsidRPr="00D41D05" w:rsidRDefault="003F7127" w:rsidP="003F7127">
      <w:pPr>
        <w:widowControl w:val="0"/>
        <w:numPr>
          <w:ilvl w:val="0"/>
          <w:numId w:val="1"/>
        </w:numPr>
        <w:tabs>
          <w:tab w:val="left" w:pos="476"/>
        </w:tabs>
        <w:spacing w:line="276" w:lineRule="auto"/>
        <w:jc w:val="both"/>
        <w:rPr>
          <w:rFonts w:eastAsia="Trebuchet MS"/>
          <w:szCs w:val="24"/>
          <w:lang w:eastAsia="en-GB"/>
        </w:rPr>
      </w:pPr>
      <w:r w:rsidRPr="00D41D05">
        <w:rPr>
          <w:rFonts w:eastAsia="Trebuchet MS"/>
          <w:color w:val="000000"/>
          <w:szCs w:val="24"/>
          <w:lang w:val="ro-RO" w:eastAsia="ro-RO" w:bidi="ro-RO"/>
        </w:rPr>
        <w:t>are vârsta minimă reglementată de prevederile legale;</w:t>
      </w:r>
    </w:p>
    <w:p w:rsidR="003F7127" w:rsidRPr="00D41D05" w:rsidRDefault="003F7127" w:rsidP="003F7127">
      <w:pPr>
        <w:widowControl w:val="0"/>
        <w:numPr>
          <w:ilvl w:val="0"/>
          <w:numId w:val="1"/>
        </w:numPr>
        <w:tabs>
          <w:tab w:val="left" w:pos="485"/>
        </w:tabs>
        <w:spacing w:line="276" w:lineRule="auto"/>
        <w:jc w:val="both"/>
        <w:rPr>
          <w:rFonts w:eastAsia="Trebuchet MS"/>
          <w:szCs w:val="24"/>
          <w:lang w:eastAsia="en-GB"/>
        </w:rPr>
      </w:pPr>
      <w:r w:rsidRPr="00D41D05">
        <w:rPr>
          <w:rFonts w:eastAsia="Trebuchet MS"/>
          <w:color w:val="000000"/>
          <w:szCs w:val="24"/>
          <w:lang w:val="ro-RO" w:eastAsia="ro-RO" w:bidi="ro-RO"/>
        </w:rPr>
        <w:t>are capacitate deplină de exerciţiu;</w:t>
      </w:r>
    </w:p>
    <w:p w:rsidR="003F7127" w:rsidRPr="00D41D05" w:rsidRDefault="003F7127" w:rsidP="003F7127">
      <w:pPr>
        <w:widowControl w:val="0"/>
        <w:numPr>
          <w:ilvl w:val="0"/>
          <w:numId w:val="1"/>
        </w:numPr>
        <w:tabs>
          <w:tab w:val="left" w:pos="485"/>
        </w:tabs>
        <w:spacing w:line="276" w:lineRule="auto"/>
        <w:jc w:val="both"/>
        <w:rPr>
          <w:rFonts w:eastAsia="Trebuchet MS"/>
          <w:szCs w:val="24"/>
          <w:lang w:eastAsia="en-GB"/>
        </w:rPr>
      </w:pPr>
      <w:r w:rsidRPr="00D41D05">
        <w:rPr>
          <w:rFonts w:eastAsia="Trebuchet MS"/>
          <w:color w:val="000000"/>
          <w:szCs w:val="24"/>
          <w:lang w:val="ro-RO" w:eastAsia="ro-RO" w:bidi="ro-RO"/>
        </w:rPr>
        <w:t>are o stare de sănătate corespunzătoare postului pentru care candidează, atestată pe baza adeverinţei medicale eliberate de medicul de familie sau de unltăţile sanitare abilitate;</w:t>
      </w:r>
    </w:p>
    <w:p w:rsidR="003F7127" w:rsidRPr="00D41D05" w:rsidRDefault="003F7127" w:rsidP="003F7127">
      <w:pPr>
        <w:widowControl w:val="0"/>
        <w:numPr>
          <w:ilvl w:val="0"/>
          <w:numId w:val="1"/>
        </w:numPr>
        <w:tabs>
          <w:tab w:val="left" w:pos="485"/>
        </w:tabs>
        <w:spacing w:line="276" w:lineRule="auto"/>
        <w:jc w:val="both"/>
        <w:rPr>
          <w:rFonts w:eastAsia="Trebuchet MS"/>
          <w:szCs w:val="24"/>
          <w:lang w:eastAsia="en-GB"/>
        </w:rPr>
      </w:pPr>
      <w:r w:rsidRPr="00D41D05">
        <w:rPr>
          <w:rFonts w:eastAsia="Trebuchet MS"/>
          <w:color w:val="000000"/>
          <w:szCs w:val="24"/>
          <w:lang w:val="ro-RO" w:eastAsia="ro-RO" w:bidi="ro-RO"/>
        </w:rPr>
        <w:t>îndeplineşte condiţiile de studii şi, după caz, de vechime sau alte condiţii specifice potrivit cerinţelor postului scos la concurs;</w:t>
      </w:r>
    </w:p>
    <w:p w:rsidR="003F7127" w:rsidRPr="00202E1B" w:rsidRDefault="003F7127" w:rsidP="003F7127">
      <w:pPr>
        <w:widowControl w:val="0"/>
        <w:numPr>
          <w:ilvl w:val="0"/>
          <w:numId w:val="1"/>
        </w:numPr>
        <w:tabs>
          <w:tab w:val="left" w:pos="490"/>
        </w:tabs>
        <w:spacing w:line="276" w:lineRule="auto"/>
        <w:jc w:val="both"/>
        <w:rPr>
          <w:rFonts w:eastAsia="Trebuchet MS"/>
          <w:szCs w:val="24"/>
          <w:lang w:eastAsia="en-GB"/>
        </w:rPr>
      </w:pPr>
      <w:r w:rsidRPr="00D41D05">
        <w:rPr>
          <w:rFonts w:eastAsia="Trebuchet MS"/>
          <w:color w:val="000000"/>
          <w:szCs w:val="24"/>
          <w:lang w:val="ro-RO" w:eastAsia="ro-RO" w:bidi="ro-RO"/>
        </w:rPr>
        <w:t xml:space="preserve">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w:t>
      </w:r>
      <w:r w:rsidRPr="00D41D05">
        <w:rPr>
          <w:rFonts w:eastAsia="Trebuchet MS"/>
          <w:color w:val="000000"/>
          <w:szCs w:val="24"/>
          <w:lang w:val="ro-RO" w:eastAsia="ro-RO" w:bidi="ro-RO"/>
        </w:rPr>
        <w:lastRenderedPageBreak/>
        <w:t>face-o incompatibilă cu exercitarea funcţiei, cu excepţia situaţiei în care a intervenit reabilitarea.</w:t>
      </w:r>
    </w:p>
    <w:p w:rsidR="003F7127" w:rsidRPr="00D41D05" w:rsidRDefault="003F7127" w:rsidP="003F7127">
      <w:pPr>
        <w:widowControl w:val="0"/>
        <w:tabs>
          <w:tab w:val="left" w:pos="490"/>
        </w:tabs>
        <w:spacing w:line="276" w:lineRule="auto"/>
        <w:jc w:val="both"/>
        <w:rPr>
          <w:rFonts w:eastAsia="Trebuchet MS"/>
          <w:szCs w:val="24"/>
          <w:lang w:eastAsia="en-GB"/>
        </w:rPr>
      </w:pPr>
    </w:p>
    <w:p w:rsidR="003F7127" w:rsidRPr="00A27D5B" w:rsidRDefault="003F7127" w:rsidP="003F7127">
      <w:pPr>
        <w:spacing w:after="21" w:line="276" w:lineRule="auto"/>
        <w:jc w:val="both"/>
        <w:rPr>
          <w:rFonts w:eastAsia="Trebuchet MS"/>
          <w:b/>
          <w:color w:val="000000"/>
          <w:szCs w:val="24"/>
          <w:lang w:val="ro-RO" w:eastAsia="ro-RO" w:bidi="ro-RO"/>
        </w:rPr>
      </w:pPr>
      <w:r>
        <w:rPr>
          <w:rFonts w:eastAsia="Trebuchet MS"/>
          <w:b/>
          <w:color w:val="000000"/>
          <w:szCs w:val="24"/>
          <w:lang w:val="ro-RO" w:eastAsia="ro-RO" w:bidi="ro-RO"/>
        </w:rPr>
        <w:t xml:space="preserve">      </w:t>
      </w:r>
      <w:r w:rsidRPr="00A27D5B">
        <w:rPr>
          <w:rFonts w:eastAsia="Trebuchet MS"/>
          <w:b/>
          <w:color w:val="000000"/>
          <w:szCs w:val="24"/>
          <w:lang w:val="ro-RO" w:eastAsia="ro-RO" w:bidi="ro-RO"/>
        </w:rPr>
        <w:t xml:space="preserve">Condiţii specifice de participare la concurs pentru funcția de </w:t>
      </w:r>
      <w:r>
        <w:rPr>
          <w:rFonts w:eastAsia="Trebuchet MS"/>
          <w:b/>
          <w:color w:val="000000"/>
          <w:szCs w:val="24"/>
          <w:lang w:val="ro-RO" w:eastAsia="ro-RO" w:bidi="ro-RO"/>
        </w:rPr>
        <w:t>Inspector</w:t>
      </w:r>
      <w:r w:rsidRPr="00A27D5B">
        <w:rPr>
          <w:rFonts w:eastAsia="Trebuchet MS"/>
          <w:b/>
          <w:color w:val="000000"/>
          <w:szCs w:val="24"/>
          <w:lang w:val="ro-RO" w:eastAsia="ro-RO" w:bidi="ro-RO"/>
        </w:rPr>
        <w:t>,</w:t>
      </w:r>
      <w:r>
        <w:rPr>
          <w:rFonts w:eastAsia="Trebuchet MS"/>
          <w:b/>
          <w:color w:val="000000"/>
          <w:szCs w:val="24"/>
          <w:lang w:val="ro-RO" w:eastAsia="ro-RO" w:bidi="ro-RO"/>
        </w:rPr>
        <w:t xml:space="preserve"> Asistent</w:t>
      </w:r>
    </w:p>
    <w:p w:rsidR="003F7127" w:rsidRPr="00C253B8" w:rsidRDefault="003F7127" w:rsidP="003F7127">
      <w:pPr>
        <w:spacing w:after="21" w:line="276" w:lineRule="auto"/>
        <w:ind w:firstLine="720"/>
        <w:jc w:val="both"/>
        <w:rPr>
          <w:rFonts w:eastAsia="Trebuchet MS"/>
          <w:color w:val="000000"/>
          <w:szCs w:val="24"/>
          <w:u w:val="single"/>
          <w:lang w:val="ro-RO" w:eastAsia="ro-RO" w:bidi="ro-RO"/>
        </w:rPr>
      </w:pPr>
    </w:p>
    <w:p w:rsidR="003F7127" w:rsidRPr="003F7127" w:rsidRDefault="003F7127" w:rsidP="003F7127">
      <w:pPr>
        <w:pStyle w:val="ListParagraph"/>
        <w:numPr>
          <w:ilvl w:val="0"/>
          <w:numId w:val="3"/>
        </w:numPr>
        <w:spacing w:after="0" w:line="225" w:lineRule="atLeast"/>
        <w:ind w:left="709" w:hanging="283"/>
        <w:jc w:val="both"/>
        <w:textAlignment w:val="baseline"/>
        <w:rPr>
          <w:rFonts w:ascii="Times New Roman" w:hAnsi="Times New Roman" w:cs="Times New Roman"/>
          <w:sz w:val="24"/>
          <w:szCs w:val="24"/>
          <w:lang w:val="ro-RO"/>
        </w:rPr>
      </w:pPr>
      <w:r w:rsidRPr="003F7127">
        <w:rPr>
          <w:rFonts w:ascii="Times New Roman" w:hAnsi="Times New Roman" w:cs="Times New Roman"/>
          <w:sz w:val="24"/>
          <w:szCs w:val="24"/>
          <w:shd w:val="clear" w:color="auto" w:fill="FFFFFF"/>
          <w:lang w:val="ro-RO"/>
        </w:rPr>
        <w:t>studii universitare de licenţă absolvite cu diplomă, respectiv studii superioare de lungă durată, absolvite cu diplomă de licenţă sau echivalentă în specializarea administrației publice, management;</w:t>
      </w:r>
    </w:p>
    <w:p w:rsidR="003F7127" w:rsidRPr="003F7127" w:rsidRDefault="003F7127" w:rsidP="003F7127">
      <w:pPr>
        <w:pStyle w:val="ListParagraph"/>
        <w:numPr>
          <w:ilvl w:val="0"/>
          <w:numId w:val="3"/>
        </w:numPr>
        <w:spacing w:after="0" w:line="225" w:lineRule="atLeast"/>
        <w:ind w:left="709" w:hanging="283"/>
        <w:jc w:val="both"/>
        <w:textAlignment w:val="baseline"/>
        <w:rPr>
          <w:rFonts w:ascii="Times New Roman" w:hAnsi="Times New Roman" w:cs="Times New Roman"/>
          <w:sz w:val="24"/>
          <w:szCs w:val="24"/>
          <w:lang w:val="ro-RO"/>
        </w:rPr>
      </w:pPr>
      <w:r w:rsidRPr="003F7127">
        <w:rPr>
          <w:rFonts w:ascii="Times New Roman" w:hAnsi="Times New Roman" w:cs="Times New Roman"/>
          <w:sz w:val="24"/>
          <w:szCs w:val="24"/>
          <w:lang w:val="ro-RO"/>
        </w:rPr>
        <w:t>cunoștințe de utilizare a calculatorului (Word, Internet, Excel);</w:t>
      </w:r>
    </w:p>
    <w:p w:rsidR="003F7127" w:rsidRPr="003F7127" w:rsidRDefault="003F7127" w:rsidP="003F7127">
      <w:pPr>
        <w:pStyle w:val="ListParagraph"/>
        <w:numPr>
          <w:ilvl w:val="0"/>
          <w:numId w:val="3"/>
        </w:numPr>
        <w:spacing w:after="0" w:line="225" w:lineRule="atLeast"/>
        <w:ind w:left="709" w:hanging="283"/>
        <w:jc w:val="both"/>
        <w:textAlignment w:val="baseline"/>
        <w:rPr>
          <w:rFonts w:ascii="Times New Roman" w:hAnsi="Times New Roman" w:cs="Times New Roman"/>
          <w:sz w:val="24"/>
          <w:szCs w:val="24"/>
          <w:lang w:val="ro-RO"/>
        </w:rPr>
      </w:pPr>
      <w:r w:rsidRPr="003F7127">
        <w:rPr>
          <w:rFonts w:ascii="Times New Roman" w:hAnsi="Times New Roman" w:cs="Times New Roman"/>
          <w:sz w:val="24"/>
          <w:szCs w:val="24"/>
          <w:lang w:val="ro-RO"/>
        </w:rPr>
        <w:t>vechime în specialitatea studiilor necesare exercitării funcției publice: minimum 1 an.</w:t>
      </w:r>
    </w:p>
    <w:p w:rsidR="003F7127" w:rsidRPr="00A3508A" w:rsidRDefault="003F7127" w:rsidP="003F7127">
      <w:pPr>
        <w:spacing w:after="120" w:line="276" w:lineRule="auto"/>
        <w:ind w:firstLine="720"/>
        <w:jc w:val="both"/>
        <w:rPr>
          <w:color w:val="000000"/>
          <w:szCs w:val="24"/>
          <w:lang w:val="ro-RO"/>
        </w:rPr>
      </w:pPr>
    </w:p>
    <w:p w:rsidR="003F7127" w:rsidRPr="007D1E5E" w:rsidRDefault="003F7127" w:rsidP="003F7127">
      <w:pPr>
        <w:pStyle w:val="ListParagraph"/>
        <w:widowControl w:val="0"/>
        <w:numPr>
          <w:ilvl w:val="0"/>
          <w:numId w:val="2"/>
        </w:numPr>
        <w:tabs>
          <w:tab w:val="left" w:pos="377"/>
        </w:tabs>
        <w:spacing w:after="0" w:line="276" w:lineRule="auto"/>
        <w:ind w:hanging="189"/>
        <w:jc w:val="both"/>
        <w:rPr>
          <w:rFonts w:ascii="Times New Roman" w:eastAsia="Trebuchet MS" w:hAnsi="Times New Roman" w:cs="Times New Roman"/>
          <w:sz w:val="24"/>
          <w:szCs w:val="24"/>
          <w:lang w:eastAsia="en-GB"/>
        </w:rPr>
      </w:pPr>
      <w:r>
        <w:rPr>
          <w:rFonts w:ascii="Times New Roman" w:eastAsia="Trebuchet MS" w:hAnsi="Times New Roman" w:cs="Times New Roman"/>
          <w:color w:val="000000"/>
          <w:sz w:val="24"/>
          <w:szCs w:val="24"/>
          <w:lang w:val="ro-RO" w:eastAsia="ro-RO" w:bidi="ro-RO"/>
        </w:rPr>
        <w:t>Abilităţi, calități ș</w:t>
      </w:r>
      <w:r w:rsidRPr="00EC6D5C">
        <w:rPr>
          <w:rFonts w:ascii="Times New Roman" w:eastAsia="Trebuchet MS" w:hAnsi="Times New Roman" w:cs="Times New Roman"/>
          <w:color w:val="000000"/>
          <w:sz w:val="24"/>
          <w:szCs w:val="24"/>
          <w:lang w:val="ro-RO" w:eastAsia="ro-RO" w:bidi="ro-RO"/>
        </w:rPr>
        <w:t>i aptitudini necesa</w:t>
      </w:r>
      <w:r>
        <w:rPr>
          <w:rFonts w:ascii="Times New Roman" w:eastAsia="Trebuchet MS" w:hAnsi="Times New Roman" w:cs="Times New Roman"/>
          <w:color w:val="000000"/>
          <w:sz w:val="24"/>
          <w:szCs w:val="24"/>
          <w:lang w:val="ro-RO" w:eastAsia="ro-RO" w:bidi="ro-RO"/>
        </w:rPr>
        <w:t>re: promptitudine, seriozitate ș</w:t>
      </w:r>
      <w:r w:rsidRPr="00EC6D5C">
        <w:rPr>
          <w:rFonts w:ascii="Times New Roman" w:eastAsia="Trebuchet MS" w:hAnsi="Times New Roman" w:cs="Times New Roman"/>
          <w:color w:val="000000"/>
          <w:sz w:val="24"/>
          <w:szCs w:val="24"/>
          <w:lang w:val="ro-RO" w:eastAsia="ro-RO" w:bidi="ro-RO"/>
        </w:rPr>
        <w:t>i profesionalism;</w:t>
      </w:r>
    </w:p>
    <w:p w:rsidR="003F7127" w:rsidRDefault="003F7127" w:rsidP="003F7127">
      <w:pPr>
        <w:widowControl w:val="0"/>
        <w:tabs>
          <w:tab w:val="left" w:pos="377"/>
        </w:tabs>
        <w:spacing w:line="276" w:lineRule="auto"/>
        <w:jc w:val="both"/>
        <w:rPr>
          <w:rFonts w:eastAsia="Trebuchet MS"/>
          <w:szCs w:val="24"/>
          <w:lang w:eastAsia="en-GB"/>
        </w:rPr>
      </w:pPr>
    </w:p>
    <w:p w:rsidR="003F7127" w:rsidRPr="007D1E5E" w:rsidRDefault="003F7127" w:rsidP="003F7127">
      <w:pPr>
        <w:tabs>
          <w:tab w:val="left" w:pos="4245"/>
        </w:tabs>
        <w:ind w:left="3150" w:hanging="2670"/>
        <w:rPr>
          <w:szCs w:val="24"/>
          <w:lang w:val="ro-RO"/>
        </w:rPr>
      </w:pPr>
      <w:r w:rsidRPr="007D1E5E">
        <w:rPr>
          <w:b/>
          <w:bCs/>
          <w:color w:val="000000"/>
          <w:szCs w:val="24"/>
          <w:lang w:val="ro-RO"/>
        </w:rPr>
        <w:t>Bibliografia pentru concurs:</w:t>
      </w:r>
    </w:p>
    <w:p w:rsidR="003F7127" w:rsidRPr="007D1E5E" w:rsidRDefault="003F7127" w:rsidP="003F7127">
      <w:pPr>
        <w:spacing w:line="225" w:lineRule="atLeast"/>
        <w:jc w:val="both"/>
        <w:textAlignment w:val="baseline"/>
        <w:rPr>
          <w:b/>
          <w:bCs/>
          <w:color w:val="000000"/>
          <w:szCs w:val="24"/>
          <w:lang w:val="ro-RO"/>
        </w:rPr>
      </w:pPr>
    </w:p>
    <w:p w:rsidR="003F7127" w:rsidRDefault="003F7127" w:rsidP="003F7127">
      <w:pPr>
        <w:spacing w:line="225" w:lineRule="atLeast"/>
        <w:jc w:val="both"/>
        <w:textAlignment w:val="baseline"/>
        <w:rPr>
          <w:szCs w:val="24"/>
          <w:lang w:val="ro-RO"/>
        </w:rPr>
      </w:pPr>
      <w:r>
        <w:rPr>
          <w:szCs w:val="24"/>
          <w:lang w:val="ro-RO"/>
        </w:rPr>
        <w:t xml:space="preserve">1 . Legea nr. 215/ 2001- Legea Administrației Publice Locale, republicată, cu modificările și completările ulterioare; </w:t>
      </w:r>
    </w:p>
    <w:p w:rsidR="003F7127" w:rsidRDefault="003F7127" w:rsidP="003F7127">
      <w:pPr>
        <w:spacing w:line="225" w:lineRule="atLeast"/>
        <w:jc w:val="both"/>
        <w:textAlignment w:val="baseline"/>
        <w:rPr>
          <w:szCs w:val="24"/>
          <w:lang w:val="ro-RO"/>
        </w:rPr>
      </w:pPr>
      <w:r>
        <w:rPr>
          <w:szCs w:val="24"/>
          <w:lang w:val="ro-RO"/>
        </w:rPr>
        <w:t xml:space="preserve">2. Legea nr. 188/1999 privind Statutul funcționarilor publici, republicată, cu modificările și completările ulterioare; </w:t>
      </w:r>
    </w:p>
    <w:p w:rsidR="003F7127" w:rsidRDefault="003F7127" w:rsidP="003F7127">
      <w:pPr>
        <w:spacing w:line="225" w:lineRule="atLeast"/>
        <w:jc w:val="both"/>
        <w:textAlignment w:val="baseline"/>
        <w:rPr>
          <w:szCs w:val="24"/>
          <w:lang w:val="ro-RO"/>
        </w:rPr>
      </w:pPr>
      <w:r>
        <w:rPr>
          <w:szCs w:val="24"/>
          <w:lang w:val="ro-RO"/>
        </w:rPr>
        <w:t xml:space="preserve">3. Legea nr. 7/ 2004 privind Codul de conduită a funcționarilor publici, republicată, cu modificările și completările ulterioare; </w:t>
      </w:r>
    </w:p>
    <w:p w:rsidR="003F7127" w:rsidRDefault="003F7127" w:rsidP="003F7127">
      <w:pPr>
        <w:spacing w:line="225" w:lineRule="atLeast"/>
        <w:jc w:val="both"/>
        <w:textAlignment w:val="baseline"/>
        <w:rPr>
          <w:szCs w:val="24"/>
          <w:lang w:val="ro-RO"/>
        </w:rPr>
      </w:pPr>
      <w:r>
        <w:rPr>
          <w:szCs w:val="24"/>
          <w:lang w:val="ro-RO"/>
        </w:rPr>
        <w:t>4. Legea nr. 307/ 2006 privind apărarea împotriva incendiilor;</w:t>
      </w:r>
    </w:p>
    <w:p w:rsidR="003F7127" w:rsidRDefault="003F7127" w:rsidP="003F7127">
      <w:pPr>
        <w:spacing w:line="225" w:lineRule="atLeast"/>
        <w:jc w:val="both"/>
        <w:textAlignment w:val="baseline"/>
        <w:rPr>
          <w:szCs w:val="24"/>
          <w:lang w:val="ro-RO"/>
        </w:rPr>
      </w:pPr>
      <w:r>
        <w:rPr>
          <w:szCs w:val="24"/>
          <w:lang w:val="ro-RO"/>
        </w:rPr>
        <w:t>5. Ordin nr. 163/2007 al MAI pentru aprobarea Normelor generale de apărare împotriva incendiilor;</w:t>
      </w:r>
    </w:p>
    <w:p w:rsidR="003F7127" w:rsidRPr="00DD3DAF" w:rsidRDefault="003F7127" w:rsidP="003F7127">
      <w:pPr>
        <w:autoSpaceDE w:val="0"/>
        <w:autoSpaceDN w:val="0"/>
        <w:adjustRightInd w:val="0"/>
        <w:jc w:val="both"/>
        <w:rPr>
          <w:szCs w:val="24"/>
          <w:lang w:val="ro-RO"/>
        </w:rPr>
      </w:pPr>
      <w:r>
        <w:rPr>
          <w:szCs w:val="24"/>
          <w:lang w:val="ro-RO"/>
        </w:rPr>
        <w:t xml:space="preserve">6. Ordin nr. 712/2005 </w:t>
      </w:r>
      <w:proofErr w:type="spellStart"/>
      <w:r w:rsidRPr="00DD3DAF">
        <w:rPr>
          <w:rFonts w:eastAsiaTheme="minorHAnsi"/>
          <w:szCs w:val="24"/>
          <w:lang w:val="en-GB"/>
        </w:rPr>
        <w:t>pentru</w:t>
      </w:r>
      <w:proofErr w:type="spellEnd"/>
      <w:r w:rsidRPr="00DD3DAF">
        <w:rPr>
          <w:rFonts w:eastAsiaTheme="minorHAnsi"/>
          <w:szCs w:val="24"/>
          <w:lang w:val="en-GB"/>
        </w:rPr>
        <w:t xml:space="preserve"> </w:t>
      </w:r>
      <w:proofErr w:type="spellStart"/>
      <w:r w:rsidRPr="00DD3DAF">
        <w:rPr>
          <w:rFonts w:eastAsiaTheme="minorHAnsi"/>
          <w:szCs w:val="24"/>
          <w:lang w:val="en-GB"/>
        </w:rPr>
        <w:t>aprobarea</w:t>
      </w:r>
      <w:proofErr w:type="spellEnd"/>
      <w:r w:rsidRPr="00DD3DAF">
        <w:rPr>
          <w:rFonts w:eastAsiaTheme="minorHAnsi"/>
          <w:szCs w:val="24"/>
          <w:lang w:val="en-GB"/>
        </w:rPr>
        <w:t xml:space="preserve"> </w:t>
      </w:r>
      <w:proofErr w:type="spellStart"/>
      <w:r w:rsidRPr="00DD3DAF">
        <w:rPr>
          <w:rFonts w:eastAsiaTheme="minorHAnsi"/>
          <w:szCs w:val="24"/>
          <w:lang w:val="en-GB"/>
        </w:rPr>
        <w:t>Dispozi</w:t>
      </w:r>
      <w:r>
        <w:rPr>
          <w:rFonts w:eastAsiaTheme="minorHAnsi"/>
          <w:szCs w:val="24"/>
          <w:lang w:val="en-GB"/>
        </w:rPr>
        <w:t>ț</w:t>
      </w:r>
      <w:r w:rsidRPr="00DD3DAF">
        <w:rPr>
          <w:rFonts w:eastAsiaTheme="minorHAnsi"/>
          <w:szCs w:val="24"/>
          <w:lang w:val="en-GB"/>
        </w:rPr>
        <w:t>iilor</w:t>
      </w:r>
      <w:proofErr w:type="spellEnd"/>
      <w:r w:rsidRPr="00DD3DAF">
        <w:rPr>
          <w:rFonts w:eastAsiaTheme="minorHAnsi"/>
          <w:szCs w:val="24"/>
          <w:lang w:val="en-GB"/>
        </w:rPr>
        <w:t xml:space="preserve"> </w:t>
      </w:r>
      <w:proofErr w:type="spellStart"/>
      <w:r w:rsidRPr="00DD3DAF">
        <w:rPr>
          <w:rFonts w:eastAsiaTheme="minorHAnsi"/>
          <w:szCs w:val="24"/>
          <w:lang w:val="en-GB"/>
        </w:rPr>
        <w:t>gene</w:t>
      </w:r>
      <w:r>
        <w:rPr>
          <w:rFonts w:eastAsiaTheme="minorHAnsi"/>
          <w:szCs w:val="24"/>
          <w:lang w:val="en-GB"/>
        </w:rPr>
        <w:t>rale</w:t>
      </w:r>
      <w:proofErr w:type="spellEnd"/>
      <w:r>
        <w:rPr>
          <w:rFonts w:eastAsiaTheme="minorHAnsi"/>
          <w:szCs w:val="24"/>
          <w:lang w:val="en-GB"/>
        </w:rPr>
        <w:t xml:space="preserve"> </w:t>
      </w:r>
      <w:proofErr w:type="spellStart"/>
      <w:r>
        <w:rPr>
          <w:rFonts w:eastAsiaTheme="minorHAnsi"/>
          <w:szCs w:val="24"/>
          <w:lang w:val="en-GB"/>
        </w:rPr>
        <w:t>privind</w:t>
      </w:r>
      <w:proofErr w:type="spellEnd"/>
      <w:r>
        <w:rPr>
          <w:rFonts w:eastAsiaTheme="minorHAnsi"/>
          <w:szCs w:val="24"/>
          <w:lang w:val="en-GB"/>
        </w:rPr>
        <w:t xml:space="preserve"> </w:t>
      </w:r>
      <w:proofErr w:type="spellStart"/>
      <w:r>
        <w:rPr>
          <w:rFonts w:eastAsiaTheme="minorHAnsi"/>
          <w:szCs w:val="24"/>
          <w:lang w:val="en-GB"/>
        </w:rPr>
        <w:t>instruirea</w:t>
      </w:r>
      <w:proofErr w:type="spellEnd"/>
      <w:r>
        <w:rPr>
          <w:rFonts w:eastAsiaTheme="minorHAnsi"/>
          <w:szCs w:val="24"/>
          <w:lang w:val="en-GB"/>
        </w:rPr>
        <w:t xml:space="preserve"> </w:t>
      </w:r>
      <w:proofErr w:type="spellStart"/>
      <w:r>
        <w:rPr>
          <w:rFonts w:eastAsiaTheme="minorHAnsi"/>
          <w:szCs w:val="24"/>
          <w:lang w:val="en-GB"/>
        </w:rPr>
        <w:t>salariaților</w:t>
      </w:r>
      <w:proofErr w:type="spellEnd"/>
      <w:r>
        <w:rPr>
          <w:rFonts w:eastAsiaTheme="minorHAnsi"/>
          <w:szCs w:val="24"/>
          <w:lang w:val="en-GB"/>
        </w:rPr>
        <w:t xml:space="preserve"> </w:t>
      </w:r>
      <w:proofErr w:type="spellStart"/>
      <w:r>
        <w:rPr>
          <w:rFonts w:eastAsiaTheme="minorHAnsi"/>
          <w:szCs w:val="24"/>
          <w:lang w:val="en-GB"/>
        </w:rPr>
        <w:t>în</w:t>
      </w:r>
      <w:proofErr w:type="spellEnd"/>
      <w:r>
        <w:rPr>
          <w:rFonts w:eastAsiaTheme="minorHAnsi"/>
          <w:szCs w:val="24"/>
          <w:lang w:val="en-GB"/>
        </w:rPr>
        <w:t xml:space="preserve"> </w:t>
      </w:r>
      <w:proofErr w:type="spellStart"/>
      <w:r>
        <w:rPr>
          <w:rFonts w:eastAsiaTheme="minorHAnsi"/>
          <w:szCs w:val="24"/>
          <w:lang w:val="en-GB"/>
        </w:rPr>
        <w:t>domeniul</w:t>
      </w:r>
      <w:proofErr w:type="spellEnd"/>
      <w:r>
        <w:rPr>
          <w:rFonts w:eastAsiaTheme="minorHAnsi"/>
          <w:szCs w:val="24"/>
          <w:lang w:val="en-GB"/>
        </w:rPr>
        <w:t xml:space="preserve"> </w:t>
      </w:r>
      <w:proofErr w:type="spellStart"/>
      <w:r>
        <w:rPr>
          <w:rFonts w:eastAsiaTheme="minorHAnsi"/>
          <w:szCs w:val="24"/>
          <w:lang w:val="en-GB"/>
        </w:rPr>
        <w:t>situațiilor</w:t>
      </w:r>
      <w:proofErr w:type="spellEnd"/>
      <w:r>
        <w:rPr>
          <w:rFonts w:eastAsiaTheme="minorHAnsi"/>
          <w:szCs w:val="24"/>
          <w:lang w:val="en-GB"/>
        </w:rPr>
        <w:t xml:space="preserve"> de </w:t>
      </w:r>
      <w:proofErr w:type="spellStart"/>
      <w:r>
        <w:rPr>
          <w:rFonts w:eastAsiaTheme="minorHAnsi"/>
          <w:szCs w:val="24"/>
          <w:lang w:val="en-GB"/>
        </w:rPr>
        <w:t>urgență</w:t>
      </w:r>
      <w:proofErr w:type="spellEnd"/>
      <w:r w:rsidRPr="00DD3DAF">
        <w:rPr>
          <w:szCs w:val="24"/>
          <w:lang w:val="ro-RO"/>
        </w:rPr>
        <w:t xml:space="preserve">; </w:t>
      </w:r>
    </w:p>
    <w:p w:rsidR="003F7127" w:rsidRDefault="003F7127" w:rsidP="003F7127">
      <w:pPr>
        <w:spacing w:line="225" w:lineRule="atLeast"/>
        <w:jc w:val="both"/>
        <w:textAlignment w:val="baseline"/>
        <w:rPr>
          <w:szCs w:val="24"/>
          <w:lang w:val="ro-RO"/>
        </w:rPr>
      </w:pPr>
      <w:r>
        <w:rPr>
          <w:szCs w:val="24"/>
          <w:lang w:val="ro-RO"/>
        </w:rPr>
        <w:t>7.</w:t>
      </w:r>
      <w:r>
        <w:rPr>
          <w:rFonts w:ascii="Arial" w:hAnsi="Arial" w:cs="Arial"/>
          <w:color w:val="454136"/>
          <w:sz w:val="20"/>
          <w:lang w:val="ro-RO"/>
        </w:rPr>
        <w:t xml:space="preserve"> </w:t>
      </w:r>
      <w:r>
        <w:rPr>
          <w:color w:val="000000" w:themeColor="text1"/>
          <w:szCs w:val="24"/>
          <w:lang w:val="ro-RO"/>
        </w:rPr>
        <w:t>Legea nr. 481/2004 privind protecția civilă</w:t>
      </w:r>
      <w:r>
        <w:rPr>
          <w:szCs w:val="24"/>
          <w:lang w:val="ro-RO"/>
        </w:rPr>
        <w:t xml:space="preserve">; </w:t>
      </w:r>
    </w:p>
    <w:p w:rsidR="003F7127" w:rsidRPr="00D41D05" w:rsidRDefault="003F7127" w:rsidP="003F7127">
      <w:pPr>
        <w:widowControl w:val="0"/>
        <w:spacing w:line="276" w:lineRule="auto"/>
        <w:ind w:right="380"/>
        <w:jc w:val="both"/>
        <w:rPr>
          <w:rFonts w:eastAsia="Trebuchet MS"/>
          <w:color w:val="000000"/>
          <w:szCs w:val="24"/>
          <w:lang w:val="ro-RO" w:eastAsia="ro-RO" w:bidi="ro-RO"/>
        </w:rPr>
      </w:pPr>
    </w:p>
    <w:p w:rsidR="003F7127" w:rsidRDefault="003F7127" w:rsidP="003F7127">
      <w:pPr>
        <w:widowControl w:val="0"/>
        <w:spacing w:after="11" w:line="276" w:lineRule="auto"/>
        <w:ind w:left="160" w:firstLine="236"/>
        <w:jc w:val="both"/>
        <w:rPr>
          <w:rFonts w:eastAsia="Trebuchet MS"/>
          <w:b/>
          <w:bCs/>
          <w:color w:val="000000"/>
          <w:szCs w:val="24"/>
          <w:lang w:val="ro-RO" w:eastAsia="ro-RO" w:bidi="ro-RO"/>
        </w:rPr>
      </w:pPr>
      <w:bookmarkStart w:id="0" w:name="_GoBack"/>
      <w:bookmarkEnd w:id="0"/>
      <w:r w:rsidRPr="007D1E5E">
        <w:rPr>
          <w:rFonts w:eastAsia="Trebuchet MS"/>
          <w:b/>
          <w:bCs/>
          <w:color w:val="000000"/>
          <w:szCs w:val="24"/>
          <w:lang w:val="ro-RO" w:eastAsia="ro-RO" w:bidi="ro-RO"/>
        </w:rPr>
        <w:t>Dosarul de înscriere la concurs va conţine în mod obligatoriu:</w:t>
      </w:r>
    </w:p>
    <w:p w:rsidR="003F7127" w:rsidRPr="007D1E5E" w:rsidRDefault="003F7127" w:rsidP="003F7127">
      <w:pPr>
        <w:widowControl w:val="0"/>
        <w:spacing w:after="11" w:line="276" w:lineRule="auto"/>
        <w:ind w:left="160"/>
        <w:jc w:val="both"/>
        <w:rPr>
          <w:rFonts w:eastAsia="Trebuchet MS"/>
          <w:b/>
          <w:bCs/>
          <w:color w:val="000000"/>
          <w:szCs w:val="24"/>
          <w:lang w:val="ro-RO" w:eastAsia="ro-RO" w:bidi="ro-RO"/>
        </w:rPr>
      </w:pPr>
    </w:p>
    <w:p w:rsidR="003F7127" w:rsidRPr="006E53EC" w:rsidRDefault="003F7127" w:rsidP="003F7127">
      <w:pPr>
        <w:pStyle w:val="ListParagraph"/>
        <w:widowControl w:val="0"/>
        <w:numPr>
          <w:ilvl w:val="0"/>
          <w:numId w:val="2"/>
        </w:numPr>
        <w:spacing w:after="0" w:line="276" w:lineRule="auto"/>
        <w:ind w:left="0" w:right="379" w:firstLine="396"/>
        <w:jc w:val="both"/>
        <w:rPr>
          <w:rFonts w:ascii="Times New Roman" w:eastAsia="Trebuchet MS" w:hAnsi="Times New Roman" w:cs="Times New Roman"/>
          <w:color w:val="000000"/>
          <w:sz w:val="24"/>
          <w:szCs w:val="24"/>
          <w:lang w:val="ro-RO" w:eastAsia="ro-RO" w:bidi="ro-RO"/>
        </w:rPr>
      </w:pPr>
      <w:r w:rsidRPr="006E53EC">
        <w:rPr>
          <w:rFonts w:ascii="Times New Roman" w:eastAsia="Trebuchet MS" w:hAnsi="Times New Roman" w:cs="Times New Roman"/>
          <w:color w:val="000000"/>
          <w:sz w:val="24"/>
          <w:szCs w:val="24"/>
          <w:lang w:val="ro-RO" w:eastAsia="ro-RO" w:bidi="ro-RO"/>
        </w:rPr>
        <w:t xml:space="preserve">cerere de înscriere la concurs (se pune </w:t>
      </w:r>
      <w:r>
        <w:rPr>
          <w:rFonts w:ascii="Times New Roman" w:eastAsia="Trebuchet MS" w:hAnsi="Times New Roman" w:cs="Times New Roman"/>
          <w:color w:val="000000"/>
          <w:sz w:val="24"/>
          <w:szCs w:val="24"/>
          <w:lang w:val="ro-RO" w:eastAsia="ro-RO" w:bidi="ro-RO"/>
        </w:rPr>
        <w:t xml:space="preserve">la dispoziţie candidaţilor prin </w:t>
      </w:r>
      <w:r w:rsidRPr="006E53EC">
        <w:rPr>
          <w:rFonts w:ascii="Times New Roman" w:eastAsia="Trebuchet MS" w:hAnsi="Times New Roman" w:cs="Times New Roman"/>
          <w:color w:val="000000"/>
          <w:sz w:val="24"/>
          <w:szCs w:val="24"/>
          <w:lang w:val="ro-RO" w:eastAsia="ro-RO" w:bidi="ro-RO"/>
        </w:rPr>
        <w:t>secretarul comisiei de concurs);</w:t>
      </w:r>
    </w:p>
    <w:p w:rsidR="003F7127" w:rsidRPr="006E53EC" w:rsidRDefault="003F7127" w:rsidP="003F7127">
      <w:pPr>
        <w:pStyle w:val="ListParagraph"/>
        <w:widowControl w:val="0"/>
        <w:numPr>
          <w:ilvl w:val="0"/>
          <w:numId w:val="2"/>
        </w:numPr>
        <w:spacing w:after="0" w:line="276" w:lineRule="auto"/>
        <w:ind w:left="0" w:right="237" w:firstLine="396"/>
        <w:jc w:val="both"/>
        <w:rPr>
          <w:rFonts w:ascii="Times New Roman" w:eastAsia="Trebuchet MS" w:hAnsi="Times New Roman" w:cs="Times New Roman"/>
          <w:color w:val="000000"/>
          <w:sz w:val="24"/>
          <w:szCs w:val="24"/>
          <w:lang w:val="ro-RO" w:eastAsia="ro-RO" w:bidi="ro-RO"/>
        </w:rPr>
      </w:pPr>
      <w:r w:rsidRPr="006E53EC">
        <w:rPr>
          <w:rFonts w:ascii="Times New Roman" w:eastAsia="Trebuchet MS" w:hAnsi="Times New Roman" w:cs="Times New Roman"/>
          <w:color w:val="000000"/>
          <w:sz w:val="24"/>
          <w:szCs w:val="24"/>
          <w:lang w:val="ro-RO" w:eastAsia="ro-RO" w:bidi="ro-RO"/>
        </w:rPr>
        <w:t>copia actului de identitate sau orice alt document care atestă identitatea, potrivit legii, după caz;</w:t>
      </w:r>
    </w:p>
    <w:p w:rsidR="003F7127" w:rsidRPr="006E53EC" w:rsidRDefault="003F7127" w:rsidP="003F7127">
      <w:pPr>
        <w:pStyle w:val="ListParagraph"/>
        <w:widowControl w:val="0"/>
        <w:numPr>
          <w:ilvl w:val="0"/>
          <w:numId w:val="2"/>
        </w:numPr>
        <w:spacing w:after="0" w:line="276" w:lineRule="auto"/>
        <w:ind w:left="0" w:right="237" w:firstLine="396"/>
        <w:jc w:val="both"/>
        <w:rPr>
          <w:rFonts w:ascii="Times New Roman" w:eastAsia="Trebuchet MS" w:hAnsi="Times New Roman" w:cs="Times New Roman"/>
          <w:color w:val="000000"/>
          <w:sz w:val="24"/>
          <w:szCs w:val="24"/>
          <w:lang w:val="ro-RO" w:eastAsia="ro-RO" w:bidi="ro-RO"/>
        </w:rPr>
      </w:pPr>
      <w:r w:rsidRPr="006E53EC">
        <w:rPr>
          <w:rFonts w:ascii="Times New Roman" w:eastAsia="Trebuchet MS" w:hAnsi="Times New Roman" w:cs="Times New Roman"/>
          <w:color w:val="000000"/>
          <w:sz w:val="24"/>
          <w:szCs w:val="24"/>
          <w:lang w:val="ro-RO" w:eastAsia="ro-RO" w:bidi="ro-RO"/>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3F7127" w:rsidRPr="006E53EC" w:rsidRDefault="003F7127" w:rsidP="003F7127">
      <w:pPr>
        <w:pStyle w:val="ListParagraph"/>
        <w:widowControl w:val="0"/>
        <w:numPr>
          <w:ilvl w:val="0"/>
          <w:numId w:val="2"/>
        </w:numPr>
        <w:spacing w:after="0" w:line="276" w:lineRule="auto"/>
        <w:ind w:left="0" w:right="380" w:firstLine="396"/>
        <w:jc w:val="both"/>
        <w:rPr>
          <w:rFonts w:ascii="Times New Roman" w:eastAsia="Trebuchet MS" w:hAnsi="Times New Roman" w:cs="Times New Roman"/>
          <w:color w:val="000000"/>
          <w:sz w:val="24"/>
          <w:szCs w:val="24"/>
          <w:lang w:val="ro-RO" w:eastAsia="ro-RO" w:bidi="ro-RO"/>
        </w:rPr>
      </w:pPr>
      <w:r>
        <w:rPr>
          <w:rFonts w:ascii="Times New Roman" w:eastAsia="Trebuchet MS" w:hAnsi="Times New Roman" w:cs="Times New Roman"/>
          <w:color w:val="000000"/>
          <w:sz w:val="24"/>
          <w:szCs w:val="24"/>
          <w:lang w:val="ro-RO" w:eastAsia="ro-RO" w:bidi="ro-RO"/>
        </w:rPr>
        <w:t>carnetul de muncă ș</w:t>
      </w:r>
      <w:r w:rsidRPr="006E53EC">
        <w:rPr>
          <w:rFonts w:ascii="Times New Roman" w:eastAsia="Trebuchet MS" w:hAnsi="Times New Roman" w:cs="Times New Roman"/>
          <w:color w:val="000000"/>
          <w:sz w:val="24"/>
          <w:szCs w:val="24"/>
          <w:lang w:val="ro-RO" w:eastAsia="ro-RO" w:bidi="ro-RO"/>
        </w:rPr>
        <w:t>i/sau, după caz, adeverinţele care atestă vechimea în muncă, în meserie şi/sau în specialitatea studiilor, în copie;</w:t>
      </w:r>
    </w:p>
    <w:p w:rsidR="003F7127" w:rsidRPr="006E53EC" w:rsidRDefault="003F7127" w:rsidP="003F7127">
      <w:pPr>
        <w:pStyle w:val="ListParagraph"/>
        <w:widowControl w:val="0"/>
        <w:numPr>
          <w:ilvl w:val="0"/>
          <w:numId w:val="2"/>
        </w:numPr>
        <w:spacing w:after="0" w:line="276" w:lineRule="auto"/>
        <w:ind w:left="0" w:right="380" w:firstLine="396"/>
        <w:jc w:val="both"/>
        <w:rPr>
          <w:rFonts w:ascii="Times New Roman" w:eastAsia="Trebuchet MS" w:hAnsi="Times New Roman" w:cs="Times New Roman"/>
          <w:color w:val="000000"/>
          <w:sz w:val="24"/>
          <w:szCs w:val="24"/>
          <w:lang w:val="ro-RO" w:eastAsia="ro-RO" w:bidi="ro-RO"/>
        </w:rPr>
      </w:pPr>
      <w:r w:rsidRPr="006E53EC">
        <w:rPr>
          <w:rFonts w:ascii="Times New Roman" w:eastAsia="Trebuchet MS" w:hAnsi="Times New Roman" w:cs="Times New Roman"/>
          <w:color w:val="000000"/>
          <w:sz w:val="24"/>
          <w:szCs w:val="24"/>
          <w:lang w:val="ro-RO" w:eastAsia="ro-RO" w:bidi="ro-RO"/>
        </w:rPr>
        <w:t>cazierul judiciar sau o declaraţie pe propria răspundere că nu are antecedente penale care să-l facă incompatibil cu funcţia pentru care candidează;</w:t>
      </w:r>
    </w:p>
    <w:p w:rsidR="003F7127" w:rsidRDefault="003F7127" w:rsidP="003F7127">
      <w:pPr>
        <w:pStyle w:val="ListParagraph"/>
        <w:widowControl w:val="0"/>
        <w:numPr>
          <w:ilvl w:val="0"/>
          <w:numId w:val="2"/>
        </w:numPr>
        <w:spacing w:after="0" w:line="276" w:lineRule="auto"/>
        <w:ind w:left="0" w:right="380" w:firstLine="396"/>
        <w:jc w:val="both"/>
        <w:rPr>
          <w:rFonts w:ascii="Times New Roman" w:eastAsia="Trebuchet MS" w:hAnsi="Times New Roman" w:cs="Times New Roman"/>
          <w:color w:val="000000"/>
          <w:sz w:val="24"/>
          <w:szCs w:val="24"/>
          <w:lang w:val="ro-RO" w:eastAsia="ro-RO" w:bidi="ro-RO"/>
        </w:rPr>
      </w:pPr>
      <w:r w:rsidRPr="006E53EC">
        <w:rPr>
          <w:rFonts w:ascii="Times New Roman" w:eastAsia="Trebuchet MS" w:hAnsi="Times New Roman" w:cs="Times New Roman"/>
          <w:color w:val="000000"/>
          <w:sz w:val="24"/>
          <w:szCs w:val="24"/>
          <w:lang w:val="ro-RO" w:eastAsia="ro-RO" w:bidi="ro-RO"/>
        </w:rPr>
        <w:t>adeverinţă medicală care să ateste starea de sănătate corespunzătoare eliberată cu cel mult 6 luni anterior derulării concursului de către medicul de familie al candidatului sau de către unităţile sanitare abilitate;</w:t>
      </w:r>
    </w:p>
    <w:p w:rsidR="003F7127" w:rsidRPr="004E5AAB" w:rsidRDefault="003F7127" w:rsidP="003F7127">
      <w:pPr>
        <w:pStyle w:val="ListParagraph"/>
        <w:widowControl w:val="0"/>
        <w:numPr>
          <w:ilvl w:val="0"/>
          <w:numId w:val="2"/>
        </w:numPr>
        <w:spacing w:after="0" w:line="276" w:lineRule="auto"/>
        <w:ind w:left="0" w:right="380" w:firstLine="396"/>
        <w:jc w:val="both"/>
        <w:rPr>
          <w:rFonts w:ascii="Times New Roman" w:eastAsia="Trebuchet MS" w:hAnsi="Times New Roman" w:cs="Times New Roman"/>
          <w:color w:val="000000"/>
          <w:sz w:val="28"/>
          <w:szCs w:val="24"/>
          <w:lang w:val="ro-RO" w:eastAsia="ro-RO" w:bidi="ro-RO"/>
        </w:rPr>
      </w:pPr>
      <w:r w:rsidRPr="0077016A">
        <w:rPr>
          <w:rFonts w:ascii="Times New Roman" w:eastAsia="Times New Roman" w:hAnsi="Times New Roman" w:cs="Times New Roman"/>
          <w:sz w:val="24"/>
          <w:szCs w:val="24"/>
          <w:lang w:val="ro-RO"/>
        </w:rPr>
        <w:t>declaraţia pe propria răspundere sau adeverinţa care să ateste că nu a desfăşurat</w:t>
      </w:r>
      <w:r>
        <w:rPr>
          <w:rFonts w:ascii="Times New Roman" w:eastAsia="Times New Roman" w:hAnsi="Times New Roman" w:cs="Times New Roman"/>
          <w:sz w:val="24"/>
          <w:szCs w:val="24"/>
          <w:lang w:val="ro-RO"/>
        </w:rPr>
        <w:t xml:space="preserve"> activităţi de poliţie politică.</w:t>
      </w:r>
    </w:p>
    <w:p w:rsidR="003F7127" w:rsidRPr="00A27D5B" w:rsidRDefault="003F7127" w:rsidP="003F7127">
      <w:pPr>
        <w:pStyle w:val="ListParagraph"/>
        <w:widowControl w:val="0"/>
        <w:spacing w:after="0" w:line="276" w:lineRule="auto"/>
        <w:ind w:left="396" w:right="380"/>
        <w:jc w:val="both"/>
        <w:rPr>
          <w:rFonts w:ascii="Times New Roman" w:eastAsia="Trebuchet MS" w:hAnsi="Times New Roman" w:cs="Times New Roman"/>
          <w:color w:val="000000"/>
          <w:sz w:val="28"/>
          <w:szCs w:val="24"/>
          <w:lang w:val="ro-RO" w:eastAsia="ro-RO" w:bidi="ro-RO"/>
        </w:rPr>
      </w:pPr>
    </w:p>
    <w:p w:rsidR="003F7127" w:rsidRPr="00D41D05" w:rsidRDefault="003F7127" w:rsidP="003F7127">
      <w:pPr>
        <w:widowControl w:val="0"/>
        <w:spacing w:line="276" w:lineRule="auto"/>
        <w:ind w:left="160" w:right="380" w:firstLine="560"/>
        <w:jc w:val="both"/>
        <w:rPr>
          <w:rFonts w:eastAsia="Trebuchet MS"/>
          <w:color w:val="000000"/>
          <w:szCs w:val="24"/>
          <w:lang w:val="ro-RO" w:eastAsia="ro-RO" w:bidi="ro-RO"/>
        </w:rPr>
      </w:pPr>
      <w:r w:rsidRPr="00D41D05">
        <w:rPr>
          <w:rFonts w:eastAsia="Trebuchet MS"/>
          <w:color w:val="000000"/>
          <w:szCs w:val="24"/>
          <w:lang w:val="ro-RO" w:eastAsia="ro-RO" w:bidi="ro-RO"/>
        </w:rPr>
        <w:lastRenderedPageBreak/>
        <w:t>Adeverinţa care atestă starea de sănătate conţine, în clar, numărul, data, numele emitentului şi calitatea acestuia, în formatul standard stabilit de Ministerul Sănătăţii.</w:t>
      </w:r>
    </w:p>
    <w:p w:rsidR="003F7127" w:rsidRPr="00D41D05" w:rsidRDefault="003F7127" w:rsidP="003F7127">
      <w:pPr>
        <w:widowControl w:val="0"/>
        <w:spacing w:line="276" w:lineRule="auto"/>
        <w:ind w:left="160" w:right="380" w:firstLine="560"/>
        <w:jc w:val="both"/>
        <w:rPr>
          <w:rFonts w:eastAsia="Trebuchet MS"/>
          <w:color w:val="000000"/>
          <w:szCs w:val="24"/>
          <w:lang w:val="ro-RO" w:eastAsia="ro-RO" w:bidi="ro-RO"/>
        </w:rPr>
      </w:pPr>
      <w:r w:rsidRPr="00D41D05">
        <w:rPr>
          <w:rFonts w:eastAsia="Trebuchet MS"/>
          <w:color w:val="000000"/>
          <w:szCs w:val="24"/>
          <w:lang w:val="ro-RO" w:eastAsia="ro-RO" w:bidi="ro-RO"/>
        </w:rPr>
        <w:t>Cazierul judiciar poate fi înlocuit cu o declaraţie pe proprie răspundere,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3F7127" w:rsidRDefault="003F7127" w:rsidP="003F7127">
      <w:pPr>
        <w:widowControl w:val="0"/>
        <w:spacing w:line="276" w:lineRule="auto"/>
        <w:ind w:left="160" w:right="380" w:firstLine="560"/>
        <w:jc w:val="both"/>
        <w:rPr>
          <w:rFonts w:eastAsia="Trebuchet MS"/>
          <w:color w:val="000000"/>
          <w:szCs w:val="24"/>
          <w:lang w:val="ro-RO" w:eastAsia="ro-RO" w:bidi="ro-RO"/>
        </w:rPr>
      </w:pPr>
      <w:r w:rsidRPr="00D41D05">
        <w:rPr>
          <w:rFonts w:eastAsia="Trebuchet MS"/>
          <w:color w:val="000000"/>
          <w:szCs w:val="24"/>
          <w:lang w:val="ro-RO" w:eastAsia="ro-RO" w:bidi="ro-RO"/>
        </w:rPr>
        <w:t>Copiile de pe actele menţionate mai sus se prezintă însoţite de documentele originale, care se certifică pentru conformitatea cu originalul de către secretarul comisiei de concurs.</w:t>
      </w:r>
    </w:p>
    <w:p w:rsidR="003F7127" w:rsidRDefault="003F7127" w:rsidP="003F7127">
      <w:pPr>
        <w:keepNext/>
        <w:jc w:val="both"/>
        <w:outlineLvl w:val="0"/>
        <w:rPr>
          <w:szCs w:val="24"/>
        </w:rPr>
      </w:pPr>
    </w:p>
    <w:p w:rsidR="003F7127" w:rsidRDefault="003F7127" w:rsidP="003F7127">
      <w:pPr>
        <w:widowControl w:val="0"/>
        <w:spacing w:line="276" w:lineRule="auto"/>
        <w:ind w:firstLine="720"/>
        <w:jc w:val="both"/>
        <w:rPr>
          <w:rFonts w:eastAsia="Trebuchet MS"/>
          <w:color w:val="000000"/>
          <w:szCs w:val="24"/>
          <w:lang w:val="ro-RO" w:eastAsia="ro-RO" w:bidi="ro-RO"/>
        </w:rPr>
      </w:pPr>
      <w:r w:rsidRPr="00D41D05">
        <w:rPr>
          <w:rFonts w:eastAsia="Trebuchet MS"/>
          <w:b/>
          <w:bCs/>
          <w:color w:val="000000"/>
          <w:szCs w:val="24"/>
          <w:lang w:val="ro-RO" w:eastAsia="ro-RO" w:bidi="ro-RO"/>
        </w:rPr>
        <w:t xml:space="preserve">Dosarele de înscriere </w:t>
      </w:r>
      <w:r w:rsidRPr="00D41D05">
        <w:rPr>
          <w:rFonts w:eastAsia="Trebuchet MS"/>
          <w:color w:val="000000"/>
          <w:szCs w:val="24"/>
          <w:lang w:val="ro-RO" w:eastAsia="ro-RO" w:bidi="ro-RO"/>
        </w:rPr>
        <w:t xml:space="preserve">se vor depune în perioada </w:t>
      </w:r>
      <w:r>
        <w:rPr>
          <w:rFonts w:eastAsia="Trebuchet MS"/>
          <w:b/>
          <w:bCs/>
          <w:color w:val="000000"/>
          <w:szCs w:val="24"/>
          <w:lang w:val="ro-RO" w:eastAsia="ro-RO" w:bidi="ro-RO"/>
        </w:rPr>
        <w:t>16.06</w:t>
      </w:r>
      <w:r w:rsidRPr="00D41D05">
        <w:rPr>
          <w:rFonts w:eastAsia="Trebuchet MS"/>
          <w:b/>
          <w:bCs/>
          <w:color w:val="000000"/>
          <w:szCs w:val="24"/>
          <w:lang w:val="ro-RO" w:eastAsia="ro-RO" w:bidi="ro-RO"/>
        </w:rPr>
        <w:t xml:space="preserve">.2017 </w:t>
      </w:r>
      <w:r w:rsidRPr="00D41D05">
        <w:rPr>
          <w:rFonts w:eastAsia="Trebuchet MS"/>
          <w:color w:val="000000"/>
          <w:szCs w:val="24"/>
          <w:lang w:val="ro-RO" w:eastAsia="ro-RO" w:bidi="ro-RO"/>
        </w:rPr>
        <w:t xml:space="preserve">- </w:t>
      </w:r>
      <w:r>
        <w:rPr>
          <w:rFonts w:eastAsia="Trebuchet MS"/>
          <w:b/>
          <w:bCs/>
          <w:color w:val="000000"/>
          <w:szCs w:val="24"/>
          <w:lang w:val="ro-RO" w:eastAsia="ro-RO" w:bidi="ro-RO"/>
        </w:rPr>
        <w:t>05.07</w:t>
      </w:r>
      <w:r w:rsidRPr="00D41D05">
        <w:rPr>
          <w:rFonts w:eastAsia="Trebuchet MS"/>
          <w:b/>
          <w:bCs/>
          <w:color w:val="000000"/>
          <w:szCs w:val="24"/>
          <w:lang w:val="ro-RO" w:eastAsia="ro-RO" w:bidi="ro-RO"/>
        </w:rPr>
        <w:t xml:space="preserve">.2017, </w:t>
      </w:r>
      <w:r w:rsidRPr="00D41D05">
        <w:rPr>
          <w:rFonts w:eastAsia="Trebuchet MS"/>
          <w:color w:val="000000"/>
          <w:szCs w:val="24"/>
          <w:lang w:val="ro-RO" w:eastAsia="ro-RO" w:bidi="ro-RO"/>
        </w:rPr>
        <w:t>după următorul program: de luni</w:t>
      </w:r>
      <w:r>
        <w:rPr>
          <w:rFonts w:eastAsia="Trebuchet MS"/>
          <w:color w:val="000000"/>
          <w:szCs w:val="24"/>
          <w:lang w:val="ro-RO" w:eastAsia="ro-RO" w:bidi="ro-RO"/>
        </w:rPr>
        <w:t xml:space="preserve"> până joi între orele 08.00-16.00 și vineri între orele 08.00-13.3</w:t>
      </w:r>
      <w:r w:rsidRPr="00D41D05">
        <w:rPr>
          <w:rFonts w:eastAsia="Trebuchet MS"/>
          <w:color w:val="000000"/>
          <w:szCs w:val="24"/>
          <w:lang w:val="ro-RO" w:eastAsia="ro-RO" w:bidi="ro-RO"/>
        </w:rPr>
        <w:t>0;</w:t>
      </w:r>
    </w:p>
    <w:p w:rsidR="003F7127" w:rsidRDefault="003F7127" w:rsidP="003F7127">
      <w:pPr>
        <w:widowControl w:val="0"/>
        <w:spacing w:line="276" w:lineRule="auto"/>
        <w:ind w:firstLine="720"/>
        <w:jc w:val="both"/>
        <w:rPr>
          <w:szCs w:val="24"/>
          <w:lang w:val="ro-RO"/>
        </w:rPr>
      </w:pPr>
      <w:r>
        <w:rPr>
          <w:szCs w:val="24"/>
          <w:lang w:val="ro-RO"/>
        </w:rPr>
        <w:t>Interviul va fi susținut doar de către candidații declaraț</w:t>
      </w:r>
      <w:r w:rsidRPr="007D1E5E">
        <w:rPr>
          <w:szCs w:val="24"/>
          <w:lang w:val="ro-RO"/>
        </w:rPr>
        <w:t>i “</w:t>
      </w:r>
      <w:r w:rsidRPr="007D1E5E">
        <w:rPr>
          <w:b/>
          <w:szCs w:val="24"/>
          <w:lang w:val="ro-RO"/>
        </w:rPr>
        <w:t>admis</w:t>
      </w:r>
      <w:r>
        <w:rPr>
          <w:szCs w:val="24"/>
          <w:lang w:val="ro-RO"/>
        </w:rPr>
        <w:t>” la proba scrisă</w:t>
      </w:r>
      <w:r w:rsidRPr="007D1E5E">
        <w:rPr>
          <w:szCs w:val="24"/>
          <w:lang w:val="ro-RO"/>
        </w:rPr>
        <w:t>.</w:t>
      </w:r>
    </w:p>
    <w:p w:rsidR="003F7127" w:rsidRPr="007D1E5E" w:rsidRDefault="003F7127" w:rsidP="003F7127">
      <w:pPr>
        <w:widowControl w:val="0"/>
        <w:spacing w:line="276" w:lineRule="auto"/>
        <w:ind w:firstLine="720"/>
        <w:jc w:val="both"/>
        <w:rPr>
          <w:rFonts w:eastAsia="Trebuchet MS"/>
          <w:szCs w:val="24"/>
          <w:lang w:eastAsia="en-GB"/>
        </w:rPr>
      </w:pPr>
    </w:p>
    <w:p w:rsidR="003F7127" w:rsidRPr="00A3508A" w:rsidRDefault="003F7127" w:rsidP="003F7127">
      <w:pPr>
        <w:spacing w:line="276" w:lineRule="auto"/>
        <w:jc w:val="both"/>
        <w:textAlignment w:val="baseline"/>
        <w:rPr>
          <w:szCs w:val="24"/>
          <w:lang w:val="ro-RO"/>
        </w:rPr>
      </w:pPr>
      <w:r>
        <w:rPr>
          <w:szCs w:val="24"/>
          <w:lang w:val="ro-RO"/>
        </w:rPr>
        <w:t>NOTĂ</w:t>
      </w:r>
    </w:p>
    <w:p w:rsidR="003F7127" w:rsidRPr="00A3508A" w:rsidRDefault="003F7127" w:rsidP="003F7127">
      <w:pPr>
        <w:spacing w:line="276" w:lineRule="auto"/>
        <w:ind w:left="-308" w:firstLine="1028"/>
        <w:jc w:val="both"/>
        <w:textAlignment w:val="baseline"/>
        <w:rPr>
          <w:szCs w:val="24"/>
          <w:lang w:val="ro-RO"/>
        </w:rPr>
      </w:pPr>
      <w:r w:rsidRPr="00A3508A">
        <w:rPr>
          <w:szCs w:val="24"/>
          <w:lang w:val="ro-RO"/>
        </w:rPr>
        <w:t xml:space="preserve"> Se vor avea în vedere formele la zi ale actelor normative din bibliografie.</w:t>
      </w:r>
    </w:p>
    <w:p w:rsidR="003F7127" w:rsidRDefault="003F7127" w:rsidP="003F7127">
      <w:pPr>
        <w:shd w:val="clear" w:color="auto" w:fill="FFFFFF"/>
        <w:spacing w:line="276" w:lineRule="auto"/>
        <w:ind w:firstLine="630"/>
        <w:jc w:val="both"/>
        <w:rPr>
          <w:color w:val="000000"/>
          <w:szCs w:val="24"/>
          <w:lang w:val="ro-RO"/>
        </w:rPr>
      </w:pPr>
    </w:p>
    <w:p w:rsidR="003F7127" w:rsidRDefault="003F7127" w:rsidP="003F7127">
      <w:pPr>
        <w:shd w:val="clear" w:color="auto" w:fill="FFFFFF"/>
        <w:spacing w:line="276" w:lineRule="auto"/>
        <w:ind w:firstLine="630"/>
        <w:jc w:val="both"/>
        <w:rPr>
          <w:color w:val="000000"/>
          <w:szCs w:val="24"/>
          <w:lang w:val="ro-RO"/>
        </w:rPr>
      </w:pPr>
    </w:p>
    <w:p w:rsidR="003F7127" w:rsidRDefault="003F7127" w:rsidP="003F7127">
      <w:pPr>
        <w:shd w:val="clear" w:color="auto" w:fill="FFFFFF"/>
        <w:spacing w:line="276" w:lineRule="auto"/>
        <w:ind w:firstLine="630"/>
        <w:jc w:val="both"/>
        <w:rPr>
          <w:color w:val="000000"/>
          <w:szCs w:val="24"/>
          <w:lang w:val="ro-RO"/>
        </w:rPr>
      </w:pPr>
    </w:p>
    <w:p w:rsidR="003F7127" w:rsidRPr="00A3508A" w:rsidRDefault="003F7127" w:rsidP="003F7127">
      <w:pPr>
        <w:shd w:val="clear" w:color="auto" w:fill="FFFFFF"/>
        <w:spacing w:line="276" w:lineRule="auto"/>
        <w:ind w:firstLine="630"/>
        <w:jc w:val="both"/>
        <w:rPr>
          <w:color w:val="000000"/>
          <w:szCs w:val="24"/>
          <w:lang w:val="ro-RO"/>
        </w:rPr>
      </w:pPr>
      <w:r w:rsidRPr="00A3508A">
        <w:rPr>
          <w:color w:val="000000"/>
          <w:szCs w:val="24"/>
          <w:lang w:val="ro-RO"/>
        </w:rPr>
        <w:t xml:space="preserve"> Relații suplimentare se obțin la sediul Primăriei Oraşului Tîrgu Bujor, Judeţul Galaţi, telefon/fax: 0236/340339,  0236/340561.</w:t>
      </w:r>
    </w:p>
    <w:p w:rsidR="003F7127" w:rsidRPr="00A3508A" w:rsidRDefault="003F7127" w:rsidP="003F7127">
      <w:pPr>
        <w:spacing w:line="276" w:lineRule="auto"/>
        <w:rPr>
          <w:szCs w:val="24"/>
          <w:lang w:val="ro-RO"/>
        </w:rPr>
      </w:pPr>
    </w:p>
    <w:p w:rsidR="003F7127" w:rsidRDefault="003F7127" w:rsidP="003F7127"/>
    <w:p w:rsidR="00E94999" w:rsidRDefault="00E94999"/>
    <w:sectPr w:rsidR="00E94999" w:rsidSect="003F712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B4777"/>
    <w:multiLevelType w:val="hybridMultilevel"/>
    <w:tmpl w:val="355A4932"/>
    <w:lvl w:ilvl="0" w:tplc="7FCE600C">
      <w:numFmt w:val="bullet"/>
      <w:lvlText w:val="-"/>
      <w:lvlJc w:val="left"/>
      <w:pPr>
        <w:ind w:left="756" w:hanging="360"/>
      </w:pPr>
      <w:rPr>
        <w:rFonts w:ascii="Times New Roman" w:eastAsia="Trebuchet MS" w:hAnsi="Times New Roman" w:cs="Times New Roman" w:hint="default"/>
        <w:color w:val="00000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62454410"/>
    <w:multiLevelType w:val="hybridMultilevel"/>
    <w:tmpl w:val="215AEF3A"/>
    <w:lvl w:ilvl="0" w:tplc="C6182628">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7D294FEE"/>
    <w:multiLevelType w:val="multilevel"/>
    <w:tmpl w:val="D5B29B7C"/>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41"/>
    <w:rsid w:val="003F7127"/>
    <w:rsid w:val="00857C41"/>
    <w:rsid w:val="00E9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36C60-A58C-4BAF-A8C6-7E7EFB0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2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27"/>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3F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Angajat2</dc:creator>
  <cp:keywords/>
  <dc:description/>
  <cp:lastModifiedBy>Angajat2</cp:lastModifiedBy>
  <cp:revision>2</cp:revision>
  <cp:lastPrinted>2017-06-15T08:20:00Z</cp:lastPrinted>
  <dcterms:created xsi:type="dcterms:W3CDTF">2017-06-15T08:12:00Z</dcterms:created>
  <dcterms:modified xsi:type="dcterms:W3CDTF">2017-06-15T08:20:00Z</dcterms:modified>
</cp:coreProperties>
</file>